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D44A" w14:textId="77777777" w:rsidR="00A30B6E" w:rsidRDefault="00D75EC4" w:rsidP="00D75EC4">
      <w:pPr>
        <w:jc w:val="center"/>
        <w:rPr>
          <w:sz w:val="32"/>
        </w:rPr>
      </w:pPr>
      <w:r>
        <w:rPr>
          <w:sz w:val="32"/>
        </w:rPr>
        <w:t>Memorandum</w:t>
      </w:r>
    </w:p>
    <w:p w14:paraId="0499E84A" w14:textId="77777777" w:rsidR="00D75EC4" w:rsidRDefault="00D75EC4" w:rsidP="00D75EC4">
      <w:pPr>
        <w:jc w:val="center"/>
        <w:rPr>
          <w:sz w:val="32"/>
        </w:rPr>
      </w:pPr>
    </w:p>
    <w:p w14:paraId="1F710459" w14:textId="2679AE48" w:rsidR="00D75EC4" w:rsidRDefault="00D75EC4" w:rsidP="00D75EC4">
      <w:pPr>
        <w:jc w:val="both"/>
      </w:pPr>
      <w:r>
        <w:t>For: Professor</w:t>
      </w:r>
      <w:r w:rsidR="003E6659">
        <w:t xml:space="preserve"> Nielsen</w:t>
      </w:r>
    </w:p>
    <w:p w14:paraId="4DC09D47" w14:textId="77777777" w:rsidR="00D75EC4" w:rsidRDefault="00D75EC4" w:rsidP="00D75EC4">
      <w:pPr>
        <w:jc w:val="both"/>
      </w:pPr>
      <w:r>
        <w:t>From:  Aaron Tucker</w:t>
      </w:r>
    </w:p>
    <w:p w14:paraId="715E898D" w14:textId="77777777" w:rsidR="00D75EC4" w:rsidRDefault="00D75EC4" w:rsidP="00D75EC4">
      <w:pPr>
        <w:jc w:val="both"/>
      </w:pPr>
      <w:r>
        <w:tab/>
        <w:t>Connor MacDonald</w:t>
      </w:r>
    </w:p>
    <w:p w14:paraId="52CFE17B" w14:textId="77777777" w:rsidR="00D75EC4" w:rsidRDefault="00D75EC4" w:rsidP="00D75EC4">
      <w:pPr>
        <w:jc w:val="both"/>
      </w:pPr>
      <w:r>
        <w:tab/>
        <w:t>Dillon Carhuff</w:t>
      </w:r>
    </w:p>
    <w:p w14:paraId="0C09FDE2" w14:textId="77777777" w:rsidR="00D75EC4" w:rsidRDefault="00D75EC4" w:rsidP="00D75EC4">
      <w:pPr>
        <w:jc w:val="both"/>
      </w:pPr>
      <w:r>
        <w:tab/>
        <w:t>Thomas Dykstra</w:t>
      </w:r>
    </w:p>
    <w:p w14:paraId="765D848A" w14:textId="4C50B243" w:rsidR="00D75EC4" w:rsidRDefault="003E6659" w:rsidP="00D75EC4">
      <w:pPr>
        <w:jc w:val="both"/>
      </w:pPr>
      <w:r>
        <w:t>Date: 31 October</w:t>
      </w:r>
      <w:r w:rsidR="00D75EC4">
        <w:t xml:space="preserve"> 2016</w:t>
      </w:r>
    </w:p>
    <w:p w14:paraId="7CB2A03C" w14:textId="77777777" w:rsidR="00D75EC4" w:rsidRDefault="00D75EC4" w:rsidP="00D75E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F90B" wp14:editId="51A2FA27">
                <wp:simplePos x="0" y="0"/>
                <wp:positionH relativeFrom="column">
                  <wp:posOffset>-62865</wp:posOffset>
                </wp:positionH>
                <wp:positionV relativeFrom="paragraph">
                  <wp:posOffset>88900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3D2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pt" to="463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BBA129C" w14:textId="77777777" w:rsidR="00D75EC4" w:rsidRDefault="00D75EC4" w:rsidP="00D75EC4"/>
    <w:p w14:paraId="5C68CB67" w14:textId="72B43934" w:rsidR="00D75EC4" w:rsidRDefault="00D75EC4" w:rsidP="00D75EC4">
      <w:pPr>
        <w:jc w:val="center"/>
      </w:pPr>
      <w:r>
        <w:t xml:space="preserve">Statement </w:t>
      </w:r>
      <w:r w:rsidR="00A940AB">
        <w:t xml:space="preserve">of </w:t>
      </w:r>
      <w:r w:rsidR="004748DA">
        <w:t xml:space="preserve">Requirements and </w:t>
      </w:r>
      <w:r w:rsidR="00A940AB">
        <w:t>Objectives</w:t>
      </w:r>
      <w:r w:rsidR="004748DA">
        <w:t xml:space="preserve"> </w:t>
      </w:r>
    </w:p>
    <w:p w14:paraId="3B501B70" w14:textId="77777777" w:rsidR="00D75EC4" w:rsidRDefault="00D75EC4" w:rsidP="00D75EC4">
      <w:pPr>
        <w:jc w:val="both"/>
      </w:pPr>
    </w:p>
    <w:p w14:paraId="0B397C8B" w14:textId="77777777" w:rsidR="00D75EC4" w:rsidRDefault="00D75EC4" w:rsidP="00D75EC4">
      <w:pPr>
        <w:jc w:val="both"/>
      </w:pPr>
      <w:r>
        <w:t>To Whom It May Concern:</w:t>
      </w:r>
    </w:p>
    <w:p w14:paraId="376BA6B4" w14:textId="77777777" w:rsidR="00D75EC4" w:rsidRDefault="00D75EC4" w:rsidP="00D75EC4">
      <w:pPr>
        <w:jc w:val="both"/>
      </w:pPr>
    </w:p>
    <w:p w14:paraId="0EEB51FE" w14:textId="529747A4" w:rsidR="009A73B2" w:rsidRDefault="00994A0E" w:rsidP="00D75EC4">
      <w:pPr>
        <w:jc w:val="both"/>
      </w:pPr>
      <w:r>
        <w:t xml:space="preserve">The objectives presented in this statement represent the goals, ideals, and desired outcomes of this senior design team. </w:t>
      </w:r>
      <w:r w:rsidR="00355F5C">
        <w:t xml:space="preserve">The method of accomplishing these goals will be a project developed from a need presented by </w:t>
      </w:r>
      <w:r w:rsidR="003E6659">
        <w:t>Michael Vossler of the Vossler Media Group</w:t>
      </w:r>
      <w:r w:rsidR="00355F5C">
        <w:t xml:space="preserve"> and undertaken over the course of the next </w:t>
      </w:r>
      <w:r w:rsidR="004D13AA">
        <w:t xml:space="preserve">eight months. The </w:t>
      </w:r>
      <w:r w:rsidR="00A940AB">
        <w:t>course of this project will be greatly influenced by the objectives this team takes, and as such, the following statements are meant to be comprehensive without compromising the future abil</w:t>
      </w:r>
      <w:r w:rsidR="00F44906">
        <w:t xml:space="preserve">ity to make key design changes. </w:t>
      </w:r>
      <w:r w:rsidR="006B7830">
        <w:t>With that in mind, the</w:t>
      </w:r>
      <w:r w:rsidR="004748DA">
        <w:t xml:space="preserve"> requirement for this design project will be to create a modular projection screen with the ability to make height adjustments for each individual module. This design will likely be used in a concert setting in order to provide the audience with a mechanically assisted, visual media experience.</w:t>
      </w:r>
      <w:r w:rsidR="003054A9">
        <w:t xml:space="preserve"> Undoubtedly, this will require many different skillsets across multiple disciplines, so specific design objectives will have to be ferreted out over the next eight months. As a result, this team’s most fundamental project objectives are as follows:</w:t>
      </w:r>
      <w:bookmarkStart w:id="0" w:name="_GoBack"/>
      <w:bookmarkEnd w:id="0"/>
      <w:r w:rsidR="003054A9">
        <w:t xml:space="preserve"> </w:t>
      </w:r>
      <w:r w:rsidR="004748DA">
        <w:t xml:space="preserve"> </w:t>
      </w:r>
    </w:p>
    <w:p w14:paraId="1D319F88" w14:textId="77777777" w:rsidR="006B7830" w:rsidRDefault="006B7830" w:rsidP="00F06D57">
      <w:pPr>
        <w:jc w:val="both"/>
      </w:pPr>
    </w:p>
    <w:p w14:paraId="626008C9" w14:textId="5DA74E6C" w:rsidR="00C27411" w:rsidRDefault="006B7830" w:rsidP="00F06D57">
      <w:pPr>
        <w:pStyle w:val="ListParagraph"/>
        <w:numPr>
          <w:ilvl w:val="0"/>
          <w:numId w:val="1"/>
        </w:numPr>
        <w:jc w:val="both"/>
      </w:pPr>
      <w:r>
        <w:t xml:space="preserve">To provide </w:t>
      </w:r>
      <w:r w:rsidR="003E6659">
        <w:t>the Vossler Media Group</w:t>
      </w:r>
      <w:r w:rsidR="00171ABA">
        <w:t xml:space="preserve"> with a solution or a</w:t>
      </w:r>
      <w:r w:rsidR="003E6659">
        <w:t xml:space="preserve"> substantial starting point to the</w:t>
      </w:r>
      <w:r w:rsidR="00171ABA">
        <w:t xml:space="preserve"> uniq</w:t>
      </w:r>
      <w:r w:rsidR="00D75495">
        <w:t>ue, single-</w:t>
      </w:r>
      <w:r w:rsidR="009D5D55">
        <w:t>application problem</w:t>
      </w:r>
      <w:r w:rsidR="003E6659">
        <w:t xml:space="preserve"> presented by Mr. Vossler</w:t>
      </w:r>
      <w:r w:rsidR="009D5D55">
        <w:t>.</w:t>
      </w:r>
    </w:p>
    <w:p w14:paraId="6ED6B2A2" w14:textId="77777777" w:rsidR="00F06D57" w:rsidRDefault="00F06D57" w:rsidP="00F06D57">
      <w:pPr>
        <w:ind w:left="360"/>
        <w:jc w:val="both"/>
      </w:pPr>
    </w:p>
    <w:p w14:paraId="74F51DB1" w14:textId="45C810D1" w:rsidR="00F06D57" w:rsidRDefault="009D5D55" w:rsidP="00F06D57">
      <w:pPr>
        <w:pStyle w:val="ListParagraph"/>
        <w:numPr>
          <w:ilvl w:val="0"/>
          <w:numId w:val="1"/>
        </w:numPr>
        <w:jc w:val="both"/>
      </w:pPr>
      <w:r>
        <w:t xml:space="preserve">The aforementioned solution will be an application designed to improve </w:t>
      </w:r>
      <w:r w:rsidR="00433456">
        <w:t xml:space="preserve">the quality of </w:t>
      </w:r>
      <w:r w:rsidR="00F06D57">
        <w:t>the visual media presentations required by Mr. Vossler</w:t>
      </w:r>
      <w:r w:rsidR="004748DA">
        <w:t>, and a cost effective, high quality design meant to be implemented with minimal adjustments or improvements.</w:t>
      </w:r>
    </w:p>
    <w:p w14:paraId="2739EE81" w14:textId="77777777" w:rsidR="004748DA" w:rsidRDefault="004748DA" w:rsidP="004748DA">
      <w:pPr>
        <w:jc w:val="both"/>
      </w:pPr>
    </w:p>
    <w:p w14:paraId="79D5887D" w14:textId="1E744DBB" w:rsidR="0094258F" w:rsidRDefault="00FA77EF" w:rsidP="00F06D57">
      <w:pPr>
        <w:pStyle w:val="ListParagraph"/>
        <w:numPr>
          <w:ilvl w:val="0"/>
          <w:numId w:val="1"/>
        </w:numPr>
        <w:jc w:val="both"/>
      </w:pPr>
      <w:r>
        <w:t xml:space="preserve">To further </w:t>
      </w:r>
      <w:r w:rsidR="00C27411">
        <w:t>the reputation of the Calvin College Engineering program by ensuring</w:t>
      </w:r>
      <w:r w:rsidR="00B32342">
        <w:t xml:space="preserve"> all</w:t>
      </w:r>
      <w:r w:rsidR="00C27411">
        <w:t xml:space="preserve"> interactions </w:t>
      </w:r>
      <w:r w:rsidR="00B32342">
        <w:t xml:space="preserve">and progressions </w:t>
      </w:r>
      <w:r w:rsidR="00C27411">
        <w:t xml:space="preserve">are timely, </w:t>
      </w:r>
      <w:r w:rsidR="00B32342">
        <w:t xml:space="preserve">effective, </w:t>
      </w:r>
      <w:r w:rsidR="0055253E">
        <w:t xml:space="preserve">good natured, </w:t>
      </w:r>
      <w:r w:rsidR="0094258F">
        <w:t>and Christ centered.</w:t>
      </w:r>
    </w:p>
    <w:p w14:paraId="3E46C8B5" w14:textId="77777777" w:rsidR="00F06D57" w:rsidRDefault="00F06D57" w:rsidP="00F06D57">
      <w:pPr>
        <w:jc w:val="both"/>
      </w:pPr>
    </w:p>
    <w:p w14:paraId="1A320A77" w14:textId="61A1A67D" w:rsidR="0094258F" w:rsidRDefault="00971A9C" w:rsidP="00F06D57">
      <w:pPr>
        <w:pStyle w:val="ListParagraph"/>
        <w:numPr>
          <w:ilvl w:val="0"/>
          <w:numId w:val="1"/>
        </w:numPr>
        <w:jc w:val="both"/>
      </w:pPr>
      <w:r>
        <w:t xml:space="preserve">The final product will be designed with emphasis on complete safety for any user or operator, and the implementation of the design </w:t>
      </w:r>
      <w:r w:rsidR="00C739E0">
        <w:t xml:space="preserve">will be completed with </w:t>
      </w:r>
      <w:r w:rsidR="00FC6F1B">
        <w:t>safety as a priority.</w:t>
      </w:r>
    </w:p>
    <w:p w14:paraId="137EA3E7" w14:textId="77777777" w:rsidR="004748DA" w:rsidRDefault="004748DA" w:rsidP="00205857">
      <w:pPr>
        <w:jc w:val="both"/>
      </w:pPr>
    </w:p>
    <w:p w14:paraId="55AFE00E" w14:textId="464CE533" w:rsidR="00205857" w:rsidRDefault="00205857" w:rsidP="00205857">
      <w:pPr>
        <w:jc w:val="both"/>
      </w:pPr>
      <w:r>
        <w:t xml:space="preserve">While these aforementioned objectives provide this team with a strong base to begin moving towards a problem solution, it is likely that more objectives will be added as </w:t>
      </w:r>
      <w:r w:rsidR="004037D1">
        <w:t xml:space="preserve">understanding of the problem and the design scope is </w:t>
      </w:r>
      <w:r w:rsidR="00840EAD">
        <w:t xml:space="preserve">obtained. </w:t>
      </w:r>
      <w:r w:rsidR="00DB4FC3">
        <w:t>Regardless of future change, this statement repr</w:t>
      </w:r>
      <w:r w:rsidR="00951F68">
        <w:t>esents a pledge of this team’s commitment to produce the best design possible.</w:t>
      </w:r>
    </w:p>
    <w:p w14:paraId="3772B314" w14:textId="77777777" w:rsidR="00951F68" w:rsidRDefault="00951F68" w:rsidP="00205857">
      <w:pPr>
        <w:jc w:val="both"/>
      </w:pPr>
    </w:p>
    <w:p w14:paraId="4F7D91A3" w14:textId="4EDB56D5" w:rsidR="00951F68" w:rsidRPr="00D75EC4" w:rsidRDefault="00951F68" w:rsidP="00205857">
      <w:pPr>
        <w:jc w:val="both"/>
      </w:pPr>
      <w:r>
        <w:t>With Regards,</w:t>
      </w:r>
    </w:p>
    <w:sectPr w:rsidR="00951F68" w:rsidRPr="00D75EC4" w:rsidSect="00A6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25062"/>
    <w:multiLevelType w:val="multilevel"/>
    <w:tmpl w:val="5686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9DE"/>
    <w:multiLevelType w:val="hybridMultilevel"/>
    <w:tmpl w:val="5686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C4"/>
    <w:rsid w:val="0010288A"/>
    <w:rsid w:val="00171ABA"/>
    <w:rsid w:val="00205857"/>
    <w:rsid w:val="0025080A"/>
    <w:rsid w:val="003054A9"/>
    <w:rsid w:val="00355F5C"/>
    <w:rsid w:val="003E144D"/>
    <w:rsid w:val="003E6659"/>
    <w:rsid w:val="004037D1"/>
    <w:rsid w:val="00433456"/>
    <w:rsid w:val="004748DA"/>
    <w:rsid w:val="004D13AA"/>
    <w:rsid w:val="0055253E"/>
    <w:rsid w:val="006B7830"/>
    <w:rsid w:val="00840EAD"/>
    <w:rsid w:val="0094258F"/>
    <w:rsid w:val="00951F68"/>
    <w:rsid w:val="00971A9C"/>
    <w:rsid w:val="00994A0E"/>
    <w:rsid w:val="009966C4"/>
    <w:rsid w:val="009A73B2"/>
    <w:rsid w:val="009D5D55"/>
    <w:rsid w:val="00A30B6E"/>
    <w:rsid w:val="00A67131"/>
    <w:rsid w:val="00A940AB"/>
    <w:rsid w:val="00B32342"/>
    <w:rsid w:val="00B76E2A"/>
    <w:rsid w:val="00C27411"/>
    <w:rsid w:val="00C739E0"/>
    <w:rsid w:val="00D32CAE"/>
    <w:rsid w:val="00D75495"/>
    <w:rsid w:val="00D75EC4"/>
    <w:rsid w:val="00DB4FC3"/>
    <w:rsid w:val="00F06D57"/>
    <w:rsid w:val="00F44906"/>
    <w:rsid w:val="00FA77EF"/>
    <w:rsid w:val="00FC6F1B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24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Tucker</dc:creator>
  <cp:keywords/>
  <dc:description/>
  <cp:lastModifiedBy>Aaron Tucker</cp:lastModifiedBy>
  <cp:revision>9</cp:revision>
  <dcterms:created xsi:type="dcterms:W3CDTF">2016-09-23T16:11:00Z</dcterms:created>
  <dcterms:modified xsi:type="dcterms:W3CDTF">2016-10-30T19:11:00Z</dcterms:modified>
</cp:coreProperties>
</file>